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CEAE9" w14:textId="6D873103" w:rsidR="00722C6E" w:rsidRDefault="00D95147">
      <w:r>
        <w:t xml:space="preserve">Příloha č. </w:t>
      </w:r>
      <w:r w:rsidR="00531AB2">
        <w:t>1</w:t>
      </w:r>
      <w:r>
        <w:t xml:space="preserve">  – místnost č. 52 pro </w:t>
      </w:r>
      <w:r w:rsidR="00722C6E" w:rsidRPr="00722C6E">
        <w:t xml:space="preserve">DXA kostní denzitometr </w:t>
      </w:r>
      <w:r w:rsidR="001A4386">
        <w:t>II</w:t>
      </w:r>
    </w:p>
    <w:p w14:paraId="63928C41" w14:textId="1A756994" w:rsidR="00B942AD" w:rsidRDefault="00D95147">
      <w:r w:rsidRPr="00D95147">
        <w:rPr>
          <w:noProof/>
        </w:rPr>
        <w:drawing>
          <wp:inline distT="0" distB="0" distL="0" distR="0" wp14:anchorId="0DB65FC5" wp14:editId="5CE50444">
            <wp:extent cx="7629525" cy="6278884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38081" cy="62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942AD" w:rsidSect="00C711CD">
      <w:pgSz w:w="16838" w:h="11906" w:orient="landscape"/>
      <w:pgMar w:top="851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225"/>
    <w:rsid w:val="001A4386"/>
    <w:rsid w:val="001B2225"/>
    <w:rsid w:val="00531AB2"/>
    <w:rsid w:val="00722C6E"/>
    <w:rsid w:val="00AC2529"/>
    <w:rsid w:val="00B942AD"/>
    <w:rsid w:val="00C711CD"/>
    <w:rsid w:val="00C74BD5"/>
    <w:rsid w:val="00D9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17E77"/>
  <w15:chartTrackingRefBased/>
  <w15:docId w15:val="{ACF8CC92-2BA8-4ED9-89F6-74EB0868E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Jiřina Bílková</dc:creator>
  <cp:keywords/>
  <dc:description/>
  <cp:lastModifiedBy>Jiřina Bílková</cp:lastModifiedBy>
  <cp:revision>8</cp:revision>
  <dcterms:created xsi:type="dcterms:W3CDTF">2023-02-02T10:09:00Z</dcterms:created>
  <dcterms:modified xsi:type="dcterms:W3CDTF">2023-07-11T04:57:00Z</dcterms:modified>
</cp:coreProperties>
</file>